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71" w:rsidRDefault="00275271">
      <w:pPr>
        <w:spacing w:after="0"/>
        <w:jc w:val="center"/>
        <w:rPr>
          <w:sz w:val="40"/>
          <w:szCs w:val="40"/>
        </w:rPr>
      </w:pPr>
    </w:p>
    <w:p w:rsidR="00F21F62" w:rsidRPr="00275271" w:rsidRDefault="00CB6FAC">
      <w:pPr>
        <w:spacing w:after="0"/>
        <w:jc w:val="center"/>
        <w:rPr>
          <w:sz w:val="28"/>
          <w:szCs w:val="28"/>
          <w:u w:val="single"/>
        </w:rPr>
      </w:pPr>
      <w:r w:rsidRPr="00275271">
        <w:rPr>
          <w:sz w:val="40"/>
          <w:szCs w:val="40"/>
          <w:u w:val="single"/>
        </w:rPr>
        <w:t>REVIEWS OF MA</w:t>
      </w:r>
      <w:r w:rsidR="008F2364">
        <w:rPr>
          <w:sz w:val="40"/>
          <w:szCs w:val="40"/>
          <w:u w:val="single"/>
        </w:rPr>
        <w:t>RKING &amp; ACCESS TO SCRIPTS</w:t>
      </w:r>
      <w:bookmarkStart w:id="0" w:name="_GoBack"/>
      <w:bookmarkEnd w:id="0"/>
    </w:p>
    <w:p w:rsidR="00F21F62" w:rsidRDefault="00F21F62">
      <w:pPr>
        <w:spacing w:after="0"/>
        <w:ind w:left="-5" w:hanging="10"/>
        <w:rPr>
          <w:color w:val="2E74B5"/>
          <w:sz w:val="20"/>
          <w:szCs w:val="20"/>
        </w:rPr>
      </w:pPr>
    </w:p>
    <w:p w:rsidR="00F21F62" w:rsidRDefault="00CB6FAC">
      <w:pPr>
        <w:spacing w:after="0"/>
        <w:ind w:left="-5" w:hanging="1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What services are available? </w:t>
      </w:r>
    </w:p>
    <w:p w:rsidR="00AB0EC9" w:rsidRDefault="00AB0EC9">
      <w:pPr>
        <w:spacing w:after="0"/>
        <w:ind w:left="-5" w:hanging="10"/>
        <w:rPr>
          <w:sz w:val="28"/>
          <w:szCs w:val="28"/>
        </w:rPr>
      </w:pPr>
    </w:p>
    <w:tbl>
      <w:tblPr>
        <w:tblStyle w:val="TableGrid1"/>
        <w:tblW w:w="11047" w:type="dxa"/>
        <w:tblInd w:w="5" w:type="dxa"/>
        <w:tblCellMar>
          <w:top w:w="4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871"/>
        <w:gridCol w:w="3088"/>
        <w:gridCol w:w="7088"/>
      </w:tblGrid>
      <w:tr w:rsidR="00F21F62">
        <w:trPr>
          <w:trHeight w:val="281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r>
              <w:rPr>
                <w:b/>
                <w:bCs/>
              </w:rPr>
              <w:t xml:space="preserve">Service 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pPr>
              <w:ind w:right="43"/>
              <w:jc w:val="center"/>
            </w:pPr>
            <w:r>
              <w:rPr>
                <w:b/>
                <w:bCs/>
              </w:rPr>
              <w:t xml:space="preserve">Type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r>
              <w:rPr>
                <w:b/>
                <w:bCs/>
              </w:rPr>
              <w:t xml:space="preserve">What happens? </w:t>
            </w:r>
          </w:p>
        </w:tc>
      </w:tr>
      <w:tr w:rsidR="00F21F62">
        <w:trPr>
          <w:trHeight w:val="278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right="48"/>
              <w:jc w:val="center"/>
            </w:pPr>
            <w:r>
              <w:t xml:space="preserve">1 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right="44"/>
              <w:jc w:val="center"/>
            </w:pPr>
            <w:r>
              <w:t xml:space="preserve">Clerical check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7A8E" w:rsidRDefault="00CC7A8E"/>
          <w:p w:rsidR="00F21F62" w:rsidRDefault="00CB6FAC">
            <w:r>
              <w:t xml:space="preserve">The adding up of marks is checked. </w:t>
            </w:r>
          </w:p>
          <w:p w:rsidR="00CC7A8E" w:rsidRDefault="00CC7A8E"/>
        </w:tc>
      </w:tr>
      <w:tr w:rsidR="00F21F62">
        <w:trPr>
          <w:trHeight w:val="814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right="48"/>
              <w:jc w:val="center"/>
            </w:pPr>
            <w:r>
              <w:t xml:space="preserve">2 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right="44"/>
              <w:jc w:val="center"/>
            </w:pPr>
            <w:r>
              <w:t>Review of marking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7A8E" w:rsidRDefault="00CC7A8E"/>
          <w:p w:rsidR="00F21F62" w:rsidRDefault="00CB6FAC">
            <w:r>
              <w:t xml:space="preserve">The exam paper is checked to make sure it was marked correctly according to the mark scheme. Marks are changed if the new examiner feels there has been a clear marking error.  </w:t>
            </w:r>
          </w:p>
          <w:p w:rsidR="00CC7A8E" w:rsidRDefault="00CC7A8E"/>
        </w:tc>
      </w:tr>
      <w:tr w:rsidR="00F21F62">
        <w:trPr>
          <w:trHeight w:val="281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right="48"/>
              <w:jc w:val="center"/>
            </w:pPr>
            <w:r>
              <w:t xml:space="preserve">3 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252138">
            <w:pPr>
              <w:ind w:left="46"/>
              <w:jc w:val="center"/>
            </w:pPr>
            <w:r>
              <w:t>Access to scripts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7A8E" w:rsidRDefault="00CC7A8E"/>
          <w:p w:rsidR="00F21F62" w:rsidRDefault="00252138">
            <w:r>
              <w:t xml:space="preserve">You get your script </w:t>
            </w:r>
            <w:r w:rsidR="00CB6FAC">
              <w:t xml:space="preserve">paper back. </w:t>
            </w:r>
          </w:p>
          <w:p w:rsidR="00CC7A8E" w:rsidRDefault="00CC7A8E"/>
        </w:tc>
      </w:tr>
    </w:tbl>
    <w:p w:rsidR="00AB0EC9" w:rsidRPr="00AB0EC9" w:rsidRDefault="00AB0EC9" w:rsidP="00AB0EC9">
      <w:pPr>
        <w:pStyle w:val="NoSpacing"/>
      </w:pPr>
    </w:p>
    <w:p w:rsidR="00CC7A8E" w:rsidRDefault="00CC7A8E">
      <w:pPr>
        <w:spacing w:after="0"/>
        <w:ind w:left="-5" w:hanging="10"/>
        <w:rPr>
          <w:color w:val="2E74B5" w:themeColor="accent1" w:themeShade="BF"/>
          <w:sz w:val="28"/>
          <w:szCs w:val="28"/>
        </w:rPr>
      </w:pPr>
    </w:p>
    <w:p w:rsidR="00F21F62" w:rsidRDefault="00CB6FAC">
      <w:pPr>
        <w:spacing w:after="0"/>
        <w:ind w:left="-5" w:hanging="1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What do I have to pay? </w:t>
      </w:r>
    </w:p>
    <w:p w:rsidR="00CC7A8E" w:rsidRDefault="00CC7A8E">
      <w:pPr>
        <w:spacing w:after="0"/>
        <w:ind w:left="-5" w:hanging="10"/>
        <w:rPr>
          <w:sz w:val="28"/>
          <w:szCs w:val="28"/>
        </w:rPr>
      </w:pPr>
    </w:p>
    <w:p w:rsidR="00F21F62" w:rsidRDefault="00CB6FAC">
      <w:pPr>
        <w:numPr>
          <w:ilvl w:val="0"/>
          <w:numId w:val="1"/>
        </w:numPr>
        <w:spacing w:after="19"/>
        <w:ind w:hanging="360"/>
        <w:rPr>
          <w:color w:val="FF0000"/>
        </w:rPr>
      </w:pPr>
      <w:r>
        <w:rPr>
          <w:color w:val="FF0000"/>
        </w:rPr>
        <w:t xml:space="preserve">You have to pay for each exam paper, not for each subject. </w:t>
      </w:r>
    </w:p>
    <w:p w:rsidR="00F21F62" w:rsidRDefault="00CB6FAC">
      <w:pPr>
        <w:numPr>
          <w:ilvl w:val="0"/>
          <w:numId w:val="1"/>
        </w:numPr>
        <w:spacing w:after="19"/>
        <w:ind w:hanging="360"/>
      </w:pPr>
      <w:r>
        <w:t xml:space="preserve">Payment may be made </w:t>
      </w:r>
      <w:r w:rsidR="00A72568">
        <w:t>by cash or via</w:t>
      </w:r>
      <w:r w:rsidR="0086259C">
        <w:t xml:space="preserve"> BACS </w:t>
      </w:r>
    </w:p>
    <w:p w:rsidR="00A72568" w:rsidRDefault="00A72568" w:rsidP="00A72568">
      <w:pPr>
        <w:spacing w:after="19"/>
        <w:ind w:firstLine="705"/>
      </w:pPr>
      <w:r>
        <w:t>Bank Account Name – The Legacy Learning Trust</w:t>
      </w:r>
    </w:p>
    <w:p w:rsidR="00A72568" w:rsidRDefault="00A72568" w:rsidP="00A72568">
      <w:pPr>
        <w:spacing w:after="19"/>
        <w:ind w:left="705"/>
      </w:pPr>
      <w:r>
        <w:t>Sort Code – 30 95 56</w:t>
      </w:r>
    </w:p>
    <w:p w:rsidR="00A72568" w:rsidRDefault="00A72568" w:rsidP="00A72568">
      <w:pPr>
        <w:spacing w:after="19"/>
        <w:ind w:left="705"/>
      </w:pPr>
      <w:r>
        <w:t>Account Number – 35649368</w:t>
      </w:r>
    </w:p>
    <w:p w:rsidR="00A72568" w:rsidRDefault="00A72568" w:rsidP="00A72568">
      <w:pPr>
        <w:spacing w:after="19"/>
        <w:ind w:left="705"/>
      </w:pPr>
      <w:r>
        <w:t xml:space="preserve">For a reference please use the students name and then please email </w:t>
      </w:r>
      <w:hyperlink r:id="rId8" w:history="1">
        <w:r w:rsidRPr="00652B64">
          <w:rPr>
            <w:rStyle w:val="Hyperlink"/>
          </w:rPr>
          <w:t>finance@acklamgrange.org.uk</w:t>
        </w:r>
      </w:hyperlink>
      <w:r>
        <w:t xml:space="preserve"> when this has been paid</w:t>
      </w:r>
      <w:r w:rsidR="00DA759F">
        <w:t>.</w:t>
      </w:r>
    </w:p>
    <w:p w:rsidR="00F21F62" w:rsidRDefault="00F21F62" w:rsidP="0086259C">
      <w:pPr>
        <w:spacing w:after="19"/>
        <w:ind w:left="705"/>
      </w:pPr>
    </w:p>
    <w:p w:rsidR="00F21F62" w:rsidRDefault="00CB6FAC">
      <w:pPr>
        <w:spacing w:after="19"/>
        <w:ind w:left="345"/>
      </w:pPr>
      <w:r>
        <w:t xml:space="preserve"> </w:t>
      </w:r>
    </w:p>
    <w:tbl>
      <w:tblPr>
        <w:tblStyle w:val="TableGrid1"/>
        <w:tblW w:w="11046" w:type="dxa"/>
        <w:tblInd w:w="6" w:type="dxa"/>
        <w:tblCellMar>
          <w:top w:w="97" w:type="dxa"/>
          <w:left w:w="154" w:type="dxa"/>
          <w:right w:w="100" w:type="dxa"/>
        </w:tblCellMar>
        <w:tblLook w:val="04A0" w:firstRow="1" w:lastRow="0" w:firstColumn="1" w:lastColumn="0" w:noHBand="0" w:noVBand="1"/>
      </w:tblPr>
      <w:tblGrid>
        <w:gridCol w:w="1173"/>
        <w:gridCol w:w="3636"/>
        <w:gridCol w:w="992"/>
        <w:gridCol w:w="2126"/>
        <w:gridCol w:w="3119"/>
      </w:tblGrid>
      <w:tr w:rsidR="00F21F62">
        <w:trPr>
          <w:trHeight w:val="572"/>
        </w:trPr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21F62" w:rsidRDefault="00CB6FAC">
            <w:pPr>
              <w:ind w:right="54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Service 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21F62" w:rsidRDefault="00CB6FAC">
            <w:pPr>
              <w:ind w:right="56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Type 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21F62" w:rsidRDefault="00CB6FAC">
            <w:pPr>
              <w:ind w:right="56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Deadline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21F62" w:rsidRDefault="008F2364">
            <w:pPr>
              <w:ind w:right="53"/>
              <w:jc w:val="center"/>
              <w:rPr>
                <w:color w:val="auto"/>
              </w:rPr>
            </w:pPr>
            <w:hyperlink r:id="rId9">
              <w:r w:rsidR="00CB6FAC">
                <w:rPr>
                  <w:b/>
                  <w:color w:val="auto"/>
                  <w:sz w:val="24"/>
                </w:rPr>
                <w:t>GCSE</w:t>
              </w:r>
            </w:hyperlink>
            <w:hyperlink r:id="rId10">
              <w:r w:rsidR="00CB6FAC">
                <w:rPr>
                  <w:b/>
                  <w:color w:val="auto"/>
                  <w:sz w:val="24"/>
                </w:rPr>
                <w:t xml:space="preserve"> </w:t>
              </w:r>
            </w:hyperlink>
          </w:p>
        </w:tc>
      </w:tr>
      <w:tr w:rsidR="00F21F62">
        <w:trPr>
          <w:trHeight w:val="584"/>
        </w:trPr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21F62" w:rsidRDefault="00CB6FAC">
            <w:pPr>
              <w:ind w:right="55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right="53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Clerical check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AQA: </w:t>
            </w:r>
          </w:p>
          <w:p w:rsidR="00F21F62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Edexcel: </w:t>
            </w:r>
          </w:p>
          <w:p w:rsidR="00F21F62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OCR: </w:t>
            </w:r>
          </w:p>
          <w:p w:rsidR="00F21F62" w:rsidRDefault="00201EB9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25D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</w:t>
            </w:r>
            <w:r w:rsidR="000C725D">
              <w:rPr>
                <w:sz w:val="16"/>
                <w:szCs w:val="16"/>
              </w:rPr>
              <w:t xml:space="preserve">by the </w:t>
            </w:r>
          </w:p>
          <w:p w:rsidR="00F21F62" w:rsidRDefault="00AD4AF4">
            <w:pPr>
              <w:ind w:right="5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26 September 2023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AD4AF4">
            <w:pPr>
              <w:ind w:right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AQA: £8,70</w:t>
            </w:r>
          </w:p>
          <w:p w:rsidR="00F21F62" w:rsidRDefault="00201EB9">
            <w:pPr>
              <w:ind w:right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Edexcel: £12.50</w:t>
            </w:r>
          </w:p>
          <w:p w:rsidR="00F21F62" w:rsidRDefault="00AD4AF4">
            <w:pPr>
              <w:ind w:right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OCR: £10.00</w:t>
            </w:r>
          </w:p>
        </w:tc>
      </w:tr>
      <w:tr w:rsidR="00F21F62">
        <w:trPr>
          <w:trHeight w:val="544"/>
        </w:trPr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21F62" w:rsidRDefault="00CB6FAC">
            <w:pPr>
              <w:ind w:right="55"/>
              <w:jc w:val="center"/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right="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Review of marking</w:t>
            </w:r>
          </w:p>
          <w:p w:rsidR="00F21F62" w:rsidRPr="005E172A" w:rsidRDefault="00F21F62">
            <w:pPr>
              <w:ind w:right="56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AQA: </w:t>
            </w:r>
          </w:p>
          <w:p w:rsidR="00F21F62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Edexcel: </w:t>
            </w:r>
          </w:p>
          <w:p w:rsidR="00F21F62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OCR: </w:t>
            </w:r>
          </w:p>
          <w:p w:rsidR="00F21F62" w:rsidRDefault="00201EB9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25D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</w:t>
            </w:r>
            <w:r w:rsidR="000C725D">
              <w:rPr>
                <w:sz w:val="16"/>
                <w:szCs w:val="16"/>
              </w:rPr>
              <w:t xml:space="preserve">by the </w:t>
            </w:r>
          </w:p>
          <w:p w:rsidR="00F21F62" w:rsidRDefault="00AD4AF4">
            <w:pPr>
              <w:ind w:right="5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26 September 2023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AD4AF4">
            <w:pPr>
              <w:ind w:right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AQA: £40</w:t>
            </w:r>
            <w:r w:rsidR="005E172A">
              <w:rPr>
                <w:sz w:val="16"/>
                <w:szCs w:val="16"/>
              </w:rPr>
              <w:t>.35</w:t>
            </w:r>
          </w:p>
          <w:p w:rsidR="00F21F62" w:rsidRDefault="00201EB9">
            <w:pPr>
              <w:ind w:right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Edexcel: £44.5</w:t>
            </w:r>
            <w:r w:rsidR="005E172A">
              <w:rPr>
                <w:sz w:val="16"/>
                <w:szCs w:val="16"/>
              </w:rPr>
              <w:t>0</w:t>
            </w:r>
          </w:p>
          <w:p w:rsidR="00F21F62" w:rsidRDefault="00AD4AF4">
            <w:pPr>
              <w:ind w:right="51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OCR: £57.50</w:t>
            </w:r>
            <w:r w:rsidR="00CB6FAC">
              <w:br/>
            </w:r>
          </w:p>
        </w:tc>
      </w:tr>
      <w:tr w:rsidR="00F21F62">
        <w:trPr>
          <w:trHeight w:val="684"/>
        </w:trPr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21F62" w:rsidRDefault="00CB6FAC">
            <w:pPr>
              <w:ind w:right="55"/>
              <w:jc w:val="center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5E172A">
            <w:pPr>
              <w:ind w:right="54"/>
              <w:jc w:val="center"/>
            </w:pPr>
            <w:r>
              <w:rPr>
                <w:b/>
                <w:bCs/>
                <w:sz w:val="24"/>
                <w:szCs w:val="24"/>
              </w:rPr>
              <w:t>Access to scripts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AQA: </w:t>
            </w:r>
          </w:p>
          <w:p w:rsidR="00F21F62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Edexcel: </w:t>
            </w:r>
          </w:p>
          <w:p w:rsidR="00F21F62" w:rsidRDefault="00CB6FAC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OCR: </w:t>
            </w:r>
          </w:p>
          <w:p w:rsidR="00F21F62" w:rsidRDefault="00201EB9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5C5141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by the </w:t>
            </w:r>
            <w:r w:rsidR="00CB6FAC">
              <w:rPr>
                <w:sz w:val="16"/>
                <w:szCs w:val="16"/>
              </w:rPr>
              <w:t xml:space="preserve"> </w:t>
            </w:r>
          </w:p>
          <w:p w:rsidR="00F21F62" w:rsidRDefault="00052AE0">
            <w:pPr>
              <w:ind w:right="5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</w:t>
            </w:r>
            <w:r w:rsidR="00AD4AF4">
              <w:rPr>
                <w:sz w:val="16"/>
                <w:szCs w:val="16"/>
              </w:rPr>
              <w:t xml:space="preserve"> September 2023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252138">
            <w:pPr>
              <w:ind w:right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AQA: £3</w:t>
            </w:r>
          </w:p>
          <w:p w:rsidR="00F21F62" w:rsidRDefault="00252138">
            <w:pPr>
              <w:ind w:right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Edexcel: £3</w:t>
            </w:r>
          </w:p>
          <w:p w:rsidR="00F21F62" w:rsidRDefault="00AD4AF4">
            <w:pPr>
              <w:ind w:right="51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OCR: £3</w:t>
            </w:r>
            <w:r w:rsidR="00CB6FAC">
              <w:br/>
            </w:r>
          </w:p>
        </w:tc>
      </w:tr>
    </w:tbl>
    <w:p w:rsidR="00F21F62" w:rsidRDefault="00F21F62">
      <w:pPr>
        <w:pStyle w:val="NoSpacing"/>
        <w:rPr>
          <w:rFonts w:ascii="Gill Sans MT" w:eastAsia="Gill Sans MT" w:hAnsi="Gill Sans MT" w:cs="Gill Sans MT"/>
          <w:b/>
          <w:sz w:val="24"/>
        </w:rPr>
      </w:pPr>
    </w:p>
    <w:p w:rsidR="00AB0EC9" w:rsidRDefault="00AB0EC9">
      <w:pPr>
        <w:pStyle w:val="NoSpacing"/>
        <w:rPr>
          <w:rFonts w:ascii="Gill Sans MT" w:eastAsia="Gill Sans MT" w:hAnsi="Gill Sans MT" w:cs="Gill Sans MT"/>
          <w:b/>
          <w:sz w:val="24"/>
        </w:rPr>
      </w:pPr>
    </w:p>
    <w:p w:rsidR="00F21F62" w:rsidRDefault="00CB6FAC">
      <w:pPr>
        <w:pStyle w:val="NoSpacing"/>
        <w:rPr>
          <w:color w:val="2E74B5" w:themeColor="accent1" w:themeShade="BF"/>
          <w:sz w:val="28"/>
          <w:szCs w:val="28"/>
        </w:rPr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  <w:r>
        <w:rPr>
          <w:color w:val="2E74B5" w:themeColor="accent1" w:themeShade="BF"/>
          <w:sz w:val="28"/>
          <w:szCs w:val="28"/>
        </w:rPr>
        <w:t xml:space="preserve">What can happen to my mark or grade? </w:t>
      </w:r>
    </w:p>
    <w:p w:rsidR="00CC7A8E" w:rsidRDefault="00CC7A8E">
      <w:pPr>
        <w:pStyle w:val="NoSpacing"/>
        <w:rPr>
          <w:color w:val="2E74B5" w:themeColor="accent1" w:themeShade="BF"/>
          <w:sz w:val="28"/>
          <w:szCs w:val="28"/>
        </w:rPr>
      </w:pPr>
    </w:p>
    <w:p w:rsidR="00F21F62" w:rsidRDefault="00CB6FAC">
      <w:pPr>
        <w:pStyle w:val="NoSpacing"/>
        <w:numPr>
          <w:ilvl w:val="0"/>
          <w:numId w:val="3"/>
        </w:numPr>
      </w:pPr>
      <w:r>
        <w:t xml:space="preserve">Marks and grades </w:t>
      </w:r>
      <w:r w:rsidRPr="001E1244">
        <w:rPr>
          <w:b/>
        </w:rPr>
        <w:t>can go up, go down or stay exactly the same</w:t>
      </w:r>
      <w:r>
        <w:t xml:space="preserve">. </w:t>
      </w:r>
    </w:p>
    <w:p w:rsidR="00F21F62" w:rsidRDefault="00CB6FAC">
      <w:pPr>
        <w:pStyle w:val="NoSpacing"/>
        <w:numPr>
          <w:ilvl w:val="0"/>
          <w:numId w:val="3"/>
        </w:numPr>
      </w:pPr>
      <w:r>
        <w:t xml:space="preserve">If your grade for a </w:t>
      </w:r>
      <w:r>
        <w:rPr>
          <w:b/>
          <w:bCs/>
        </w:rPr>
        <w:t>subject</w:t>
      </w:r>
      <w:r>
        <w:t xml:space="preserve"> (not unit/paper) </w:t>
      </w:r>
      <w:r w:rsidR="005E172A">
        <w:t>increases,</w:t>
      </w:r>
      <w:r>
        <w:t xml:space="preserve"> we will return your payment. </w:t>
      </w:r>
      <w:r>
        <w:tab/>
      </w:r>
    </w:p>
    <w:p w:rsidR="00F21F62" w:rsidRDefault="00F21F62">
      <w:pPr>
        <w:pStyle w:val="NoSpacing"/>
        <w:ind w:left="360"/>
        <w:jc w:val="right"/>
      </w:pPr>
    </w:p>
    <w:p w:rsidR="00AB0EC9" w:rsidRDefault="00AB0EC9" w:rsidP="00AB0EC9">
      <w:pPr>
        <w:pStyle w:val="NoSpacing"/>
        <w:ind w:left="720"/>
        <w:jc w:val="right"/>
      </w:pPr>
    </w:p>
    <w:p w:rsidR="00AB0EC9" w:rsidRDefault="00AB0EC9">
      <w:pPr>
        <w:pStyle w:val="NoSpacing"/>
        <w:ind w:left="360"/>
        <w:jc w:val="right"/>
      </w:pPr>
    </w:p>
    <w:p w:rsidR="000C725D" w:rsidRDefault="00CB6FAC" w:rsidP="00A72568">
      <w:pPr>
        <w:pStyle w:val="NoSpacing"/>
        <w:jc w:val="right"/>
      </w:pPr>
      <w:r>
        <w:t>Please Turn Over</w:t>
      </w:r>
    </w:p>
    <w:p w:rsidR="00F21F62" w:rsidRDefault="00F21F62">
      <w:pPr>
        <w:pStyle w:val="NoSpacing"/>
      </w:pPr>
    </w:p>
    <w:tbl>
      <w:tblPr>
        <w:tblStyle w:val="TableGrid1"/>
        <w:tblW w:w="11052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98"/>
        <w:gridCol w:w="5954"/>
      </w:tblGrid>
      <w:tr w:rsidR="00F21F62">
        <w:trPr>
          <w:trHeight w:val="975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r>
              <w:rPr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r>
              <w:rPr>
                <w:b/>
                <w:bCs/>
                <w:sz w:val="24"/>
                <w:szCs w:val="24"/>
              </w:rPr>
              <w:t xml:space="preserve">Candidate number: </w:t>
            </w:r>
          </w:p>
        </w:tc>
      </w:tr>
      <w:tr w:rsidR="00F21F62">
        <w:trPr>
          <w:trHeight w:val="974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r>
              <w:rPr>
                <w:b/>
                <w:bCs/>
                <w:sz w:val="24"/>
                <w:szCs w:val="24"/>
              </w:rPr>
              <w:t xml:space="preserve">Candidate contact number: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r>
              <w:rPr>
                <w:b/>
                <w:bCs/>
                <w:sz w:val="24"/>
                <w:szCs w:val="24"/>
              </w:rPr>
              <w:t xml:space="preserve">Candidate Email: </w:t>
            </w:r>
          </w:p>
        </w:tc>
      </w:tr>
    </w:tbl>
    <w:p w:rsidR="00F21F62" w:rsidRDefault="00F21F62">
      <w:pPr>
        <w:pStyle w:val="NoSpacing"/>
      </w:pPr>
    </w:p>
    <w:p w:rsidR="00F21F62" w:rsidRDefault="00CB6FAC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highlight w:val="cyan"/>
        </w:rPr>
        <w:t>Please use one line per exam paper, not per subject.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i/>
          <w:sz w:val="24"/>
        </w:rPr>
        <w:tab/>
      </w:r>
    </w:p>
    <w:p w:rsidR="00F21F62" w:rsidRDefault="00F21F62">
      <w:pPr>
        <w:pStyle w:val="NoSpacing"/>
        <w:rPr>
          <w:b/>
          <w:i/>
          <w:sz w:val="24"/>
        </w:rPr>
      </w:pPr>
    </w:p>
    <w:tbl>
      <w:tblPr>
        <w:tblStyle w:val="TableGrid1"/>
        <w:tblW w:w="11046" w:type="dxa"/>
        <w:tblInd w:w="6" w:type="dxa"/>
        <w:tblCellMar>
          <w:top w:w="8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671"/>
        <w:gridCol w:w="4560"/>
        <w:gridCol w:w="1134"/>
        <w:gridCol w:w="2410"/>
      </w:tblGrid>
      <w:tr w:rsidR="00F21F62">
        <w:trPr>
          <w:trHeight w:val="782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21F62" w:rsidRDefault="00CB6FAC">
            <w:pPr>
              <w:spacing w:after="34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Awarding </w:t>
            </w:r>
          </w:p>
          <w:p w:rsidR="00F21F62" w:rsidRDefault="00CB6FAC">
            <w:pPr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Body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21F62" w:rsidRDefault="00CB6FAC">
            <w:pPr>
              <w:ind w:left="1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Subject 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21F62" w:rsidRDefault="00CB6FAC">
            <w:pPr>
              <w:ind w:left="1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Exam paper title (&amp; code if known)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21F62" w:rsidRDefault="00CB6FAC">
            <w:pPr>
              <w:ind w:left="1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Service No.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21F62" w:rsidRDefault="00CB6FAC">
            <w:pPr>
              <w:ind w:left="1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Fee (per paper)</w:t>
            </w:r>
          </w:p>
        </w:tc>
      </w:tr>
      <w:tr w:rsidR="00F21F62">
        <w:trPr>
          <w:trHeight w:val="58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r>
              <w:rPr>
                <w:b/>
                <w:i/>
                <w:color w:val="BFBFBF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i/>
                <w:color w:val="BFBFBF"/>
                <w:sz w:val="24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i/>
                <w:color w:val="BFBFBF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84"/>
              <w:jc w:val="center"/>
            </w:pPr>
            <w:r>
              <w:rPr>
                <w:i/>
                <w:color w:val="BFBFBF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£ </w:t>
            </w:r>
          </w:p>
        </w:tc>
      </w:tr>
      <w:tr w:rsidR="00F21F62">
        <w:trPr>
          <w:trHeight w:val="565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1F62">
        <w:trPr>
          <w:trHeight w:val="56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1F62">
        <w:trPr>
          <w:trHeight w:val="56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F62" w:rsidRDefault="00CB6FAC">
            <w:pPr>
              <w:ind w:left="1"/>
            </w:pP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1F62">
        <w:trPr>
          <w:trHeight w:val="58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1F62" w:rsidRDefault="00CB6FAC">
            <w:pPr>
              <w:ind w:left="1"/>
            </w:pP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1F62">
        <w:trPr>
          <w:trHeight w:val="958"/>
        </w:trPr>
        <w:tc>
          <w:tcPr>
            <w:tcW w:w="12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21F62" w:rsidRDefault="00CB6FA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21F62" w:rsidRDefault="00CB6FAC">
            <w:pPr>
              <w:ind w:left="1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F21F62" w:rsidRDefault="00F21F62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21F62" w:rsidRDefault="00CB6FAC">
            <w:pPr>
              <w:ind w:left="267" w:hanging="50"/>
            </w:pPr>
            <w:r>
              <w:rPr>
                <w:b/>
                <w:bCs/>
                <w:sz w:val="24"/>
                <w:szCs w:val="24"/>
              </w:rPr>
              <w:t xml:space="preserve">Total cost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21F62" w:rsidRDefault="00CB6FAC">
            <w:pPr>
              <w:ind w:left="1"/>
            </w:pPr>
            <w:r>
              <w:rPr>
                <w:b/>
                <w:bCs/>
                <w:sz w:val="24"/>
                <w:szCs w:val="24"/>
              </w:rPr>
              <w:t xml:space="preserve">£ </w:t>
            </w:r>
          </w:p>
        </w:tc>
      </w:tr>
    </w:tbl>
    <w:p w:rsidR="00F21F62" w:rsidRDefault="00F21F62">
      <w:pPr>
        <w:pStyle w:val="NoSpacing"/>
      </w:pPr>
    </w:p>
    <w:p w:rsidR="00F21F62" w:rsidRDefault="00CB6FAC">
      <w:pPr>
        <w:spacing w:after="92"/>
        <w:ind w:left="-5" w:hanging="10"/>
        <w:rPr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Can parents authorise this review of marking? </w:t>
      </w:r>
    </w:p>
    <w:p w:rsidR="00F21F62" w:rsidRDefault="00CB6FAC">
      <w:pPr>
        <w:pStyle w:val="ListParagraph"/>
        <w:numPr>
          <w:ilvl w:val="0"/>
          <w:numId w:val="5"/>
        </w:numPr>
        <w:spacing w:after="134" w:line="250" w:lineRule="auto"/>
        <w:ind w:hanging="705"/>
        <w:jc w:val="both"/>
      </w:pPr>
      <w:r>
        <w:rPr>
          <w:sz w:val="24"/>
          <w:szCs w:val="24"/>
        </w:rPr>
        <w:t xml:space="preserve">No. </w:t>
      </w:r>
    </w:p>
    <w:p w:rsidR="00F21F62" w:rsidRDefault="00CB6FAC">
      <w:pPr>
        <w:pStyle w:val="ListParagraph"/>
        <w:numPr>
          <w:ilvl w:val="0"/>
          <w:numId w:val="5"/>
        </w:numPr>
        <w:spacing w:after="92"/>
        <w:ind w:left="709" w:hanging="705"/>
      </w:pPr>
      <w:r>
        <w:rPr>
          <w:sz w:val="24"/>
          <w:szCs w:val="24"/>
        </w:rPr>
        <w:t>This form</w:t>
      </w:r>
      <w:r>
        <w:rPr>
          <w:b/>
          <w:bCs/>
          <w:sz w:val="24"/>
          <w:szCs w:val="24"/>
        </w:rPr>
        <w:t xml:space="preserve"> must</w:t>
      </w:r>
      <w:r>
        <w:rPr>
          <w:sz w:val="24"/>
          <w:szCs w:val="24"/>
        </w:rPr>
        <w:t xml:space="preserve"> be signed by the candidate in the box below. If the candidate is not able to sign a form and give permission, please contact the Exams Office to discuss the best action. </w:t>
      </w:r>
    </w:p>
    <w:p w:rsidR="00F21F62" w:rsidRDefault="00CB6FAC">
      <w:pPr>
        <w:pStyle w:val="NoSpacing"/>
        <w:ind w:right="567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For Exams Office use only:</w:t>
      </w:r>
    </w:p>
    <w:tbl>
      <w:tblPr>
        <w:tblStyle w:val="TableGrid1"/>
        <w:tblW w:w="11052" w:type="dxa"/>
        <w:tblInd w:w="5" w:type="dxa"/>
        <w:tblCellMar>
          <w:top w:w="108" w:type="dxa"/>
          <w:left w:w="56" w:type="dxa"/>
          <w:right w:w="34" w:type="dxa"/>
        </w:tblCellMar>
        <w:tblLook w:val="04A0" w:firstRow="1" w:lastRow="0" w:firstColumn="1" w:lastColumn="0" w:noHBand="0" w:noVBand="1"/>
      </w:tblPr>
      <w:tblGrid>
        <w:gridCol w:w="7508"/>
        <w:gridCol w:w="3544"/>
      </w:tblGrid>
      <w:tr w:rsidR="00F21F62">
        <w:trPr>
          <w:trHeight w:val="606"/>
        </w:trPr>
        <w:tc>
          <w:tcPr>
            <w:tcW w:w="7508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62" w:rsidRDefault="005C5141">
            <w:pPr>
              <w:spacing w:after="239" w:line="241" w:lineRule="auto"/>
              <w:ind w:left="1" w:right="51"/>
              <w:jc w:val="both"/>
              <w:rPr>
                <w:color w:val="0033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give my consent to </w:t>
            </w:r>
            <w:proofErr w:type="spellStart"/>
            <w:r w:rsidR="00075BCA">
              <w:rPr>
                <w:sz w:val="24"/>
                <w:szCs w:val="24"/>
              </w:rPr>
              <w:t>Acklam</w:t>
            </w:r>
            <w:proofErr w:type="spellEnd"/>
            <w:r>
              <w:rPr>
                <w:sz w:val="24"/>
                <w:szCs w:val="24"/>
              </w:rPr>
              <w:t xml:space="preserve"> Grange</w:t>
            </w:r>
            <w:r w:rsidR="00CB6FAC">
              <w:rPr>
                <w:sz w:val="24"/>
                <w:szCs w:val="24"/>
              </w:rPr>
              <w:t xml:space="preserve"> School to make an enquiry about the result of the examination(s) listed above. In giving consent, I understand that the final subject grade awarded to me following an enquiry about the result and any subsequent appeal may </w:t>
            </w:r>
            <w:r w:rsidR="00CB6FAC" w:rsidRPr="001E1244">
              <w:rPr>
                <w:b/>
                <w:sz w:val="24"/>
                <w:szCs w:val="24"/>
              </w:rPr>
              <w:t>be lower than, higher than, or the same</w:t>
            </w:r>
            <w:r w:rsidR="00CB6FAC">
              <w:rPr>
                <w:sz w:val="24"/>
                <w:szCs w:val="24"/>
              </w:rPr>
              <w:t xml:space="preserve"> as the grade which was originally awarded for this subject.</w:t>
            </w:r>
            <w:r w:rsidR="00CB6FAC">
              <w:rPr>
                <w:color w:val="003399"/>
                <w:sz w:val="24"/>
                <w:szCs w:val="24"/>
              </w:rPr>
              <w:t xml:space="preserve"> </w:t>
            </w:r>
          </w:p>
          <w:p w:rsidR="00F21F62" w:rsidRDefault="00CB6FA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32385</wp:posOffset>
                      </wp:positionV>
                      <wp:extent cx="142875" cy="152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 w14:anchorId="57F487C5">
                    <v:rect id="Rectangle 1" style="position:absolute;margin-left:-.35pt;margin-top:2.55pt;width:11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13082F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I confirm that where I am applying for a review of marking, this has been discussed with ………</w:t>
            </w:r>
            <w:r w:rsidR="005E172A">
              <w:rPr>
                <w:sz w:val="24"/>
                <w:szCs w:val="24"/>
              </w:rPr>
              <w:t>……………………………………. (enter staff members</w:t>
            </w:r>
            <w:r>
              <w:rPr>
                <w:sz w:val="24"/>
                <w:szCs w:val="24"/>
              </w:rPr>
              <w:t xml:space="preserve"> name) prior to the request being made.</w:t>
            </w:r>
          </w:p>
          <w:p w:rsidR="00F21F62" w:rsidRDefault="00F21F62">
            <w:pPr>
              <w:ind w:left="1"/>
              <w:rPr>
                <w:b/>
                <w:sz w:val="24"/>
              </w:rPr>
            </w:pPr>
          </w:p>
          <w:p w:rsidR="00F21F62" w:rsidRDefault="00CB6FAC">
            <w:pPr>
              <w:ind w:left="1"/>
            </w:pPr>
            <w:r>
              <w:rPr>
                <w:b/>
                <w:bCs/>
                <w:sz w:val="24"/>
                <w:szCs w:val="24"/>
              </w:rPr>
              <w:t xml:space="preserve">Candidate Signature:  </w:t>
            </w:r>
          </w:p>
          <w:p w:rsidR="00F21F62" w:rsidRDefault="00CB6FAC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F21F62" w:rsidRDefault="00CB6FAC">
            <w:pPr>
              <w:ind w:left="1"/>
            </w:pPr>
            <w:r>
              <w:rPr>
                <w:sz w:val="24"/>
                <w:szCs w:val="24"/>
              </w:rPr>
              <w:t xml:space="preserve">………………………………………………................................ </w:t>
            </w:r>
          </w:p>
          <w:p w:rsidR="00F21F62" w:rsidRDefault="00CB6FAC">
            <w:pPr>
              <w:ind w:left="1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3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21F62" w:rsidRDefault="00CB6FAC">
            <w:r>
              <w:rPr>
                <w:sz w:val="24"/>
                <w:szCs w:val="24"/>
              </w:rPr>
              <w:t xml:space="preserve">Payment received £ </w:t>
            </w:r>
          </w:p>
        </w:tc>
      </w:tr>
      <w:tr w:rsidR="00F21F62">
        <w:trPr>
          <w:trHeight w:val="917"/>
        </w:trPr>
        <w:tc>
          <w:tcPr>
            <w:tcW w:w="7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21F62" w:rsidRDefault="00F21F62"/>
        </w:tc>
        <w:tc>
          <w:tcPr>
            <w:tcW w:w="3544" w:type="dxa"/>
            <w:tcBorders>
              <w:top w:val="double" w:sz="23" w:space="0" w:color="D9D9D9" w:themeColor="background1" w:themeShade="D9"/>
              <w:left w:val="single" w:sz="4" w:space="0" w:color="000000" w:themeColor="text1"/>
              <w:bottom w:val="double" w:sz="23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21F62" w:rsidRDefault="00CB6FAC">
            <w:r>
              <w:rPr>
                <w:sz w:val="24"/>
                <w:szCs w:val="24"/>
              </w:rPr>
              <w:t xml:space="preserve">Service applied for date: </w:t>
            </w:r>
          </w:p>
        </w:tc>
      </w:tr>
      <w:tr w:rsidR="00F21F62">
        <w:trPr>
          <w:trHeight w:val="966"/>
        </w:trPr>
        <w:tc>
          <w:tcPr>
            <w:tcW w:w="75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21F62" w:rsidRDefault="00F21F62"/>
        </w:tc>
        <w:tc>
          <w:tcPr>
            <w:tcW w:w="3544" w:type="dxa"/>
            <w:tcBorders>
              <w:top w:val="double" w:sz="23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21F62" w:rsidRDefault="00CB6FAC">
            <w:r>
              <w:rPr>
                <w:sz w:val="24"/>
                <w:szCs w:val="24"/>
              </w:rPr>
              <w:t xml:space="preserve">Outcome received date: </w:t>
            </w:r>
          </w:p>
        </w:tc>
      </w:tr>
    </w:tbl>
    <w:p w:rsidR="00F21F62" w:rsidRDefault="00F21F62">
      <w:pPr>
        <w:pStyle w:val="NoSpacing"/>
      </w:pPr>
    </w:p>
    <w:p w:rsidR="00F21F62" w:rsidRDefault="00F21F62">
      <w:pPr>
        <w:pStyle w:val="NoSpacing"/>
      </w:pPr>
    </w:p>
    <w:p w:rsidR="00F21F62" w:rsidRDefault="00075BCA">
      <w:pPr>
        <w:spacing w:after="92"/>
        <w:ind w:left="-5" w:hanging="1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PLEASE RETURN THIS FORM </w:t>
      </w:r>
      <w:r w:rsidR="00CB6FAC">
        <w:rPr>
          <w:color w:val="FF0000"/>
          <w:sz w:val="28"/>
          <w:szCs w:val="28"/>
        </w:rPr>
        <w:t>TO THE EXAMS OFFICE</w:t>
      </w:r>
    </w:p>
    <w:p w:rsidR="000C725D" w:rsidRPr="000C725D" w:rsidRDefault="000C725D">
      <w:pPr>
        <w:spacing w:after="92"/>
        <w:ind w:left="-5" w:hanging="10"/>
        <w:jc w:val="center"/>
        <w:rPr>
          <w:i/>
          <w:color w:val="auto"/>
          <w:sz w:val="18"/>
          <w:szCs w:val="18"/>
        </w:rPr>
      </w:pPr>
      <w:r w:rsidRPr="000C725D">
        <w:rPr>
          <w:i/>
          <w:color w:val="auto"/>
          <w:sz w:val="18"/>
          <w:szCs w:val="18"/>
        </w:rPr>
        <w:t xml:space="preserve">If you have any </w:t>
      </w:r>
      <w:r w:rsidR="0053175F" w:rsidRPr="000C725D">
        <w:rPr>
          <w:i/>
          <w:color w:val="auto"/>
          <w:sz w:val="18"/>
          <w:szCs w:val="18"/>
        </w:rPr>
        <w:t>questions,</w:t>
      </w:r>
      <w:r w:rsidRPr="000C725D">
        <w:rPr>
          <w:i/>
          <w:color w:val="auto"/>
          <w:sz w:val="18"/>
          <w:szCs w:val="18"/>
        </w:rPr>
        <w:t xml:space="preserve"> please email</w:t>
      </w:r>
      <w:r>
        <w:rPr>
          <w:i/>
          <w:color w:val="auto"/>
          <w:sz w:val="18"/>
          <w:szCs w:val="18"/>
        </w:rPr>
        <w:t xml:space="preserve">: </w:t>
      </w:r>
      <w:r w:rsidR="00AD4AF4">
        <w:rPr>
          <w:i/>
          <w:color w:val="auto"/>
          <w:sz w:val="18"/>
          <w:szCs w:val="18"/>
        </w:rPr>
        <w:t xml:space="preserve"> GCSE2023</w:t>
      </w:r>
      <w:r w:rsidRPr="000C725D">
        <w:rPr>
          <w:i/>
          <w:color w:val="auto"/>
          <w:sz w:val="18"/>
          <w:szCs w:val="18"/>
        </w:rPr>
        <w:t>@acklamgrange.org.uk</w:t>
      </w:r>
    </w:p>
    <w:sectPr w:rsidR="000C725D" w:rsidRPr="000C725D">
      <w:pgSz w:w="11906" w:h="16838"/>
      <w:pgMar w:top="426" w:right="282" w:bottom="284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4477A"/>
    <w:multiLevelType w:val="hybridMultilevel"/>
    <w:tmpl w:val="9248765E"/>
    <w:lvl w:ilvl="0" w:tplc="3808F6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15660"/>
    <w:multiLevelType w:val="hybridMultilevel"/>
    <w:tmpl w:val="CCAA0A84"/>
    <w:lvl w:ilvl="0" w:tplc="D3B2D4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874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0F8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6F7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031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6F8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C6D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37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6B0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BF223B"/>
    <w:multiLevelType w:val="hybridMultilevel"/>
    <w:tmpl w:val="E0967E80"/>
    <w:lvl w:ilvl="0" w:tplc="3808F6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6EA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E2B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A20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E21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488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4EE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8D8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613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916088"/>
    <w:multiLevelType w:val="hybridMultilevel"/>
    <w:tmpl w:val="F48E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95BA5"/>
    <w:multiLevelType w:val="hybridMultilevel"/>
    <w:tmpl w:val="1B9C90DA"/>
    <w:lvl w:ilvl="0" w:tplc="71BA67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C83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946E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2022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2B9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7225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3C21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2EC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B823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62"/>
    <w:rsid w:val="0000544C"/>
    <w:rsid w:val="00052AE0"/>
    <w:rsid w:val="00075BCA"/>
    <w:rsid w:val="000B26D9"/>
    <w:rsid w:val="000C00F8"/>
    <w:rsid w:val="000C725D"/>
    <w:rsid w:val="001E1244"/>
    <w:rsid w:val="00201EB9"/>
    <w:rsid w:val="00252138"/>
    <w:rsid w:val="00275271"/>
    <w:rsid w:val="0053175F"/>
    <w:rsid w:val="005C5141"/>
    <w:rsid w:val="005E172A"/>
    <w:rsid w:val="006E6A54"/>
    <w:rsid w:val="0086259C"/>
    <w:rsid w:val="008F2364"/>
    <w:rsid w:val="00A72568"/>
    <w:rsid w:val="00AB0EC9"/>
    <w:rsid w:val="00AD4AF4"/>
    <w:rsid w:val="00BD385B"/>
    <w:rsid w:val="00CB6FAC"/>
    <w:rsid w:val="00CC7A8E"/>
    <w:rsid w:val="00DA759F"/>
    <w:rsid w:val="00F2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7E5EE1-59EC-4E14-A933-48D50ED7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C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2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acklamgrang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filestore.aqa.org.uk/admin/library/AQA-ENTRY-FEES-2013-201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filestore.aqa.org.uk/admin/library/AQA-ENTRY-FEES-2013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BD56FC9F36C4A864F9D5F02F0C4F7" ma:contentTypeVersion="10" ma:contentTypeDescription="Create a new document." ma:contentTypeScope="" ma:versionID="b044c7caaf8021939db43c67a13ca55c">
  <xsd:schema xmlns:xsd="http://www.w3.org/2001/XMLSchema" xmlns:xs="http://www.w3.org/2001/XMLSchema" xmlns:p="http://schemas.microsoft.com/office/2006/metadata/properties" xmlns:ns2="a39bdfc6-8f81-4bf7-a031-bfd9f0e8bbcf" xmlns:ns3="74f818e8-eb45-4386-b330-9012d2306d8a" targetNamespace="http://schemas.microsoft.com/office/2006/metadata/properties" ma:root="true" ma:fieldsID="03f73f2ce6354a4c215a16bf63c33234" ns2:_="" ns3:_="">
    <xsd:import namespace="a39bdfc6-8f81-4bf7-a031-bfd9f0e8bbcf"/>
    <xsd:import namespace="74f818e8-eb45-4386-b330-9012d2306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bdfc6-8f81-4bf7-a031-bfd9f0e8b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818e8-eb45-4386-b330-9012d2306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3E22A-1192-4B27-AD77-71729D794DDE}">
  <ds:schemaRefs>
    <ds:schemaRef ds:uri="http://schemas.microsoft.com/office/2006/documentManagement/types"/>
    <ds:schemaRef ds:uri="http://purl.org/dc/elements/1.1/"/>
    <ds:schemaRef ds:uri="74f818e8-eb45-4386-b330-9012d2306d8a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39bdfc6-8f81-4bf7-a031-bfd9f0e8bb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960BEF-C3BD-46CE-8EEA-148BD5B04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20CF2-666D-42DE-936A-48CC8EF81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bdfc6-8f81-4bf7-a031-bfd9f0e8bbcf"/>
    <ds:schemaRef ds:uri="74f818e8-eb45-4386-b330-9012d2306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B563074F</Template>
  <TotalTime>69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Hardenhuish School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DRogan</dc:creator>
  <cp:keywords/>
  <cp:lastModifiedBy>Mrs J. Hudson-Bailey</cp:lastModifiedBy>
  <cp:revision>9</cp:revision>
  <cp:lastPrinted>2023-07-18T13:12:00Z</cp:lastPrinted>
  <dcterms:created xsi:type="dcterms:W3CDTF">2023-07-06T11:14:00Z</dcterms:created>
  <dcterms:modified xsi:type="dcterms:W3CDTF">2023-07-19T08:33:00Z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0x0101009C1BD56FC9F36C4A864F9D5F02F0C4F7</vt:lpwstr>
  </property>
  <property fmtid="{D5CDD505-2E9C-101B-9397-08002B2CF9AE}" pid="3" name="AuthorIds_UIVersion_1536">
    <vt:lpwstr>1250</vt:lpwstr>
  </property>
</Properties>
</file>